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C11" w:rsidRPr="001246ED" w:rsidRDefault="00E37C1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1246ED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1246ED">
        <w:rPr>
          <w:rFonts w:ascii="Tahoma" w:hAnsi="Tahoma" w:cs="Tahoma"/>
          <w:b/>
          <w:sz w:val="24"/>
          <w:szCs w:val="24"/>
          <w:lang w:val="cs-CZ"/>
        </w:rPr>
        <w:br/>
      </w:r>
      <w:r w:rsidRPr="001246ED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1246ED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1246ED">
        <w:rPr>
          <w:rFonts w:ascii="Tahoma" w:hAnsi="Tahoma" w:cs="Tahoma"/>
          <w:b/>
          <w:noProof/>
          <w:sz w:val="24"/>
          <w:szCs w:val="24"/>
          <w:lang w:val="cs-CZ"/>
        </w:rPr>
        <w:t>konzultant agendy přeplatků</w:t>
      </w:r>
      <w:r w:rsidRPr="001246ED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1246ED">
        <w:rPr>
          <w:rFonts w:ascii="Tahoma" w:hAnsi="Tahoma" w:cs="Tahoma"/>
          <w:b/>
          <w:noProof/>
          <w:sz w:val="24"/>
          <w:szCs w:val="24"/>
          <w:lang w:val="cs-CZ"/>
        </w:rPr>
        <w:t>Oddělení dodatečného vyúčtování výplat II</w:t>
      </w:r>
      <w:r w:rsidRPr="001246ED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1246ED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1246ED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1246ED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1246ED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E37C11" w:rsidRPr="003B1E48" w:rsidRDefault="00E37C1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E37C11" w:rsidRPr="001246ED" w:rsidRDefault="00E37C1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1246ED">
        <w:rPr>
          <w:rFonts w:ascii="Tahoma" w:hAnsi="Tahoma" w:cs="Tahoma"/>
          <w:sz w:val="20"/>
          <w:szCs w:val="20"/>
        </w:rPr>
        <w:t xml:space="preserve">Č. j. </w:t>
      </w:r>
      <w:r w:rsidRPr="001246ED">
        <w:rPr>
          <w:rFonts w:ascii="Tahoma" w:hAnsi="Tahoma" w:cs="Tahoma"/>
          <w:noProof/>
          <w:sz w:val="20"/>
          <w:szCs w:val="20"/>
        </w:rPr>
        <w:t>0100/00006733/25/VR</w:t>
      </w:r>
    </w:p>
    <w:p w:rsidR="00E37C11" w:rsidRPr="001246ED" w:rsidRDefault="00E37C1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246ED">
        <w:rPr>
          <w:rFonts w:ascii="Tahoma" w:hAnsi="Tahoma" w:cs="Tahoma"/>
          <w:sz w:val="20"/>
          <w:szCs w:val="20"/>
        </w:rPr>
        <w:tab/>
      </w:r>
      <w:r w:rsidRPr="001246ED">
        <w:rPr>
          <w:rFonts w:ascii="Tahoma" w:hAnsi="Tahoma" w:cs="Tahoma"/>
          <w:sz w:val="20"/>
          <w:szCs w:val="20"/>
        </w:rPr>
        <w:tab/>
      </w:r>
      <w:r w:rsidRPr="001246ED">
        <w:rPr>
          <w:rFonts w:ascii="Tahoma" w:hAnsi="Tahoma" w:cs="Tahoma"/>
          <w:sz w:val="20"/>
          <w:szCs w:val="20"/>
        </w:rPr>
        <w:tab/>
      </w:r>
      <w:r w:rsidRPr="001246ED">
        <w:rPr>
          <w:rFonts w:ascii="Tahoma" w:hAnsi="Tahoma" w:cs="Tahoma"/>
          <w:sz w:val="20"/>
          <w:szCs w:val="20"/>
        </w:rPr>
        <w:tab/>
      </w:r>
      <w:r w:rsidRPr="001246ED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1246ED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1246ED">
        <w:rPr>
          <w:rFonts w:ascii="Tahoma" w:hAnsi="Tahoma" w:cs="Tahoma"/>
          <w:sz w:val="20"/>
          <w:szCs w:val="20"/>
        </w:rPr>
        <w:t xml:space="preserve">.  </w:t>
      </w:r>
      <w:r w:rsidRPr="001246ED">
        <w:rPr>
          <w:rFonts w:ascii="Tahoma" w:hAnsi="Tahoma" w:cs="Tahoma"/>
          <w:noProof/>
          <w:sz w:val="20"/>
          <w:szCs w:val="20"/>
        </w:rPr>
        <w:t>0100/12012928/20250623</w:t>
      </w:r>
    </w:p>
    <w:p w:rsidR="00E37C11" w:rsidRPr="001246ED" w:rsidRDefault="00E37C1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23.</w:t>
      </w:r>
      <w:r w:rsidR="001246ED" w:rsidRPr="001246ED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1246ED" w:rsidRPr="001246ED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E37C11" w:rsidRPr="001246ED" w:rsidRDefault="00E37C1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E37C11" w:rsidRPr="001246ED" w:rsidRDefault="00E37C1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konzultant agendy přeplatků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Oddělení dodatečného vyúčtování výplat II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1246ED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1246ED">
        <w:rPr>
          <w:rFonts w:ascii="Tahoma" w:hAnsi="Tahoma" w:cs="Tahoma"/>
          <w:sz w:val="20"/>
          <w:szCs w:val="20"/>
          <w:lang w:val="cs-CZ"/>
        </w:rPr>
        <w:t>.</w:t>
      </w:r>
    </w:p>
    <w:p w:rsidR="00E37C11" w:rsidRPr="001246ED" w:rsidRDefault="00E37C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246ED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246ED">
        <w:rPr>
          <w:rFonts w:ascii="Tahoma" w:hAnsi="Tahoma" w:cs="Tahoma"/>
          <w:sz w:val="20"/>
          <w:szCs w:val="20"/>
          <w:lang w:val="cs-CZ"/>
        </w:rPr>
        <w:t>.</w:t>
      </w:r>
    </w:p>
    <w:p w:rsidR="00E37C11" w:rsidRPr="001246ED" w:rsidRDefault="00E37C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E37C11" w:rsidRPr="001246ED" w:rsidRDefault="00E37C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246ED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1246ED">
        <w:rPr>
          <w:rFonts w:ascii="Tahoma" w:hAnsi="Tahoma" w:cs="Tahoma"/>
          <w:sz w:val="20"/>
          <w:szCs w:val="20"/>
          <w:lang w:val="cs-CZ"/>
        </w:rPr>
        <w:t>.</w:t>
      </w:r>
    </w:p>
    <w:p w:rsidR="00E37C11" w:rsidRPr="001246ED" w:rsidRDefault="00E37C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246ED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1246ED">
        <w:rPr>
          <w:rFonts w:ascii="Tahoma" w:hAnsi="Tahoma" w:cs="Tahoma"/>
          <w:sz w:val="20"/>
          <w:szCs w:val="20"/>
          <w:lang w:val="cs-CZ"/>
        </w:rPr>
        <w:t>.</w:t>
      </w:r>
    </w:p>
    <w:p w:rsidR="00E37C11" w:rsidRPr="001246ED" w:rsidRDefault="00E37C1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1246ED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E37C11" w:rsidRPr="001246ED" w:rsidRDefault="00E37C11" w:rsidP="00C87830">
      <w:pPr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246ED">
        <w:rPr>
          <w:rFonts w:ascii="Tahoma" w:hAnsi="Tahoma" w:cs="Tahoma"/>
          <w:b/>
          <w:noProof/>
          <w:sz w:val="20"/>
          <w:szCs w:val="20"/>
          <w:lang w:val="cs-CZ"/>
        </w:rPr>
        <w:t>září 2025</w:t>
      </w:r>
      <w:r w:rsidRPr="001246ED">
        <w:rPr>
          <w:rFonts w:ascii="Tahoma" w:hAnsi="Tahoma" w:cs="Tahoma"/>
          <w:sz w:val="20"/>
          <w:szCs w:val="20"/>
          <w:lang w:val="cs-CZ"/>
        </w:rPr>
        <w:t>.</w:t>
      </w:r>
    </w:p>
    <w:p w:rsidR="00E37C11" w:rsidRPr="001246ED" w:rsidRDefault="00E37C1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1246ED" w:rsidRPr="001246ED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1246ED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246ED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1246ED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1246ED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1246ED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1246ED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E37C11" w:rsidRPr="001246ED" w:rsidRDefault="00E37C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1246ED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1246ED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1246ED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E37C11" w:rsidRPr="001246ED" w:rsidRDefault="00E37C1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246ED">
        <w:rPr>
          <w:rFonts w:ascii="Tahoma" w:hAnsi="Tahoma" w:cs="Tahoma"/>
          <w:sz w:val="20"/>
          <w:szCs w:val="20"/>
        </w:rPr>
        <w:t xml:space="preserve">platový tarif v rozmezí od </w:t>
      </w:r>
      <w:r w:rsidR="001246ED" w:rsidRPr="001246ED">
        <w:rPr>
          <w:rFonts w:ascii="Tahoma" w:hAnsi="Tahoma" w:cs="Tahoma"/>
          <w:noProof/>
          <w:sz w:val="20"/>
          <w:szCs w:val="20"/>
        </w:rPr>
        <w:t>29 120</w:t>
      </w:r>
      <w:r w:rsidRPr="001246ED">
        <w:rPr>
          <w:rFonts w:ascii="Tahoma" w:hAnsi="Tahoma" w:cs="Tahoma"/>
          <w:sz w:val="20"/>
          <w:szCs w:val="20"/>
        </w:rPr>
        <w:t xml:space="preserve"> Kč do </w:t>
      </w:r>
      <w:r w:rsidRPr="001246ED">
        <w:rPr>
          <w:rFonts w:ascii="Tahoma" w:hAnsi="Tahoma" w:cs="Tahoma"/>
          <w:noProof/>
          <w:sz w:val="20"/>
          <w:szCs w:val="20"/>
        </w:rPr>
        <w:t>33</w:t>
      </w:r>
      <w:r w:rsidR="001246ED" w:rsidRPr="001246ED">
        <w:rPr>
          <w:rFonts w:ascii="Tahoma" w:hAnsi="Tahoma" w:cs="Tahoma"/>
          <w:noProof/>
          <w:sz w:val="20"/>
          <w:szCs w:val="20"/>
        </w:rPr>
        <w:t xml:space="preserve"> </w:t>
      </w:r>
      <w:r w:rsidRPr="001246ED">
        <w:rPr>
          <w:rFonts w:ascii="Tahoma" w:hAnsi="Tahoma" w:cs="Tahoma"/>
          <w:noProof/>
          <w:sz w:val="20"/>
          <w:szCs w:val="20"/>
        </w:rPr>
        <w:t>220</w:t>
      </w:r>
      <w:r w:rsidRPr="001246ED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1246ED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1246ED">
        <w:rPr>
          <w:rFonts w:ascii="Tahoma" w:hAnsi="Tahoma" w:cs="Tahoma"/>
          <w:sz w:val="20"/>
          <w:szCs w:val="20"/>
        </w:rPr>
        <w:t>),</w:t>
      </w:r>
    </w:p>
    <w:p w:rsidR="00E37C11" w:rsidRPr="001246ED" w:rsidRDefault="00E37C1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246ED">
        <w:rPr>
          <w:rFonts w:ascii="Tahoma" w:hAnsi="Tahoma" w:cs="Tahoma"/>
          <w:sz w:val="20"/>
          <w:szCs w:val="20"/>
        </w:rPr>
        <w:t xml:space="preserve">osobní příplatek v rozmezí od </w:t>
      </w:r>
      <w:r w:rsidR="001246ED" w:rsidRPr="001246ED">
        <w:rPr>
          <w:rFonts w:ascii="Tahoma" w:hAnsi="Tahoma" w:cs="Tahoma"/>
          <w:noProof/>
          <w:sz w:val="20"/>
          <w:szCs w:val="20"/>
        </w:rPr>
        <w:t xml:space="preserve">1 </w:t>
      </w:r>
      <w:r w:rsidRPr="001246ED">
        <w:rPr>
          <w:rFonts w:ascii="Tahoma" w:hAnsi="Tahoma" w:cs="Tahoma"/>
          <w:noProof/>
          <w:sz w:val="20"/>
          <w:szCs w:val="20"/>
        </w:rPr>
        <w:t>661</w:t>
      </w:r>
      <w:r w:rsidRPr="001246ED">
        <w:rPr>
          <w:rFonts w:ascii="Tahoma" w:hAnsi="Tahoma" w:cs="Tahoma"/>
          <w:sz w:val="20"/>
          <w:szCs w:val="20"/>
        </w:rPr>
        <w:t xml:space="preserve"> Kč do </w:t>
      </w:r>
      <w:r w:rsidR="001246ED" w:rsidRPr="001246ED">
        <w:rPr>
          <w:rFonts w:ascii="Tahoma" w:hAnsi="Tahoma" w:cs="Tahoma"/>
          <w:noProof/>
          <w:sz w:val="20"/>
          <w:szCs w:val="20"/>
        </w:rPr>
        <w:t xml:space="preserve">4 </w:t>
      </w:r>
      <w:r w:rsidRPr="001246ED">
        <w:rPr>
          <w:rFonts w:ascii="Tahoma" w:hAnsi="Tahoma" w:cs="Tahoma"/>
          <w:noProof/>
          <w:sz w:val="20"/>
          <w:szCs w:val="20"/>
        </w:rPr>
        <w:t>983</w:t>
      </w:r>
      <w:r w:rsidRPr="001246ED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1246ED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1246ED">
        <w:rPr>
          <w:rFonts w:ascii="Tahoma" w:hAnsi="Tahoma" w:cs="Tahoma"/>
          <w:sz w:val="20"/>
          <w:szCs w:val="20"/>
        </w:rPr>
        <w:t>,</w:t>
      </w:r>
    </w:p>
    <w:p w:rsidR="00E37C11" w:rsidRPr="001246ED" w:rsidRDefault="00E37C1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246ED">
        <w:rPr>
          <w:rFonts w:ascii="Tahoma" w:hAnsi="Tahoma" w:cs="Tahoma"/>
          <w:sz w:val="20"/>
          <w:szCs w:val="20"/>
        </w:rPr>
        <w:t xml:space="preserve">zvláštní příplatek </w:t>
      </w:r>
      <w:r w:rsidRPr="001246ED">
        <w:rPr>
          <w:rFonts w:ascii="Tahoma" w:hAnsi="Tahoma" w:cs="Tahoma"/>
          <w:noProof/>
          <w:sz w:val="20"/>
          <w:szCs w:val="20"/>
        </w:rPr>
        <w:t>není stanoven</w:t>
      </w:r>
      <w:r w:rsidRPr="001246ED">
        <w:rPr>
          <w:rFonts w:ascii="Tahoma" w:hAnsi="Tahoma" w:cs="Tahoma"/>
          <w:sz w:val="20"/>
          <w:szCs w:val="20"/>
        </w:rPr>
        <w:t>.</w:t>
      </w:r>
    </w:p>
    <w:p w:rsidR="00E37C11" w:rsidRDefault="00E37C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E37C11" w:rsidRPr="00083F48" w:rsidRDefault="001246E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v provádění ucelených agend v oblasti hotovostních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246ED">
        <w:rPr>
          <w:rFonts w:ascii="Tahoma" w:hAnsi="Tahoma" w:cs="Tahoma"/>
          <w:sz w:val="20"/>
          <w:szCs w:val="20"/>
          <w:lang w:val="cs-CZ"/>
        </w:rPr>
        <w:t xml:space="preserve">i bezhotovostních, dlouhodobých i jednorázových výplat dávek důchodového pojištění důchodcům žijícím na území České republiky. Konkrétně se jedná o vyžadování přeplatků z účtu po úmrtí klienta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246ED">
        <w:rPr>
          <w:rFonts w:ascii="Tahoma" w:hAnsi="Tahoma" w:cs="Tahoma"/>
          <w:sz w:val="20"/>
          <w:szCs w:val="20"/>
          <w:lang w:val="cs-CZ"/>
        </w:rPr>
        <w:t>a související činnosti dle pracovních postupů.</w:t>
      </w:r>
    </w:p>
    <w:p w:rsidR="00E37C11" w:rsidRPr="001246ED" w:rsidRDefault="00E37C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1246ED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1246ED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1246ED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1246ED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1246ED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1246ED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1246ED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1246ED">
        <w:rPr>
          <w:rFonts w:ascii="Tahoma" w:hAnsi="Tahoma" w:cs="Tahoma"/>
          <w:b/>
          <w:noProof/>
          <w:sz w:val="20"/>
          <w:szCs w:val="20"/>
          <w:lang w:val="cs-CZ"/>
        </w:rPr>
        <w:t>21.</w:t>
      </w:r>
      <w:r w:rsidR="001246ED" w:rsidRPr="001246ED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246ED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1246ED" w:rsidRPr="001246ED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246ED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1246ED">
        <w:rPr>
          <w:rFonts w:ascii="Tahoma" w:hAnsi="Tahoma" w:cs="Tahoma"/>
          <w:b/>
          <w:sz w:val="20"/>
          <w:szCs w:val="20"/>
          <w:lang w:val="cs-CZ"/>
        </w:rPr>
        <w:t>,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E37C11" w:rsidRPr="001246ED" w:rsidRDefault="00E37C1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246ED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1246ED" w:rsidRPr="001246ED">
        <w:rPr>
          <w:rFonts w:ascii="Tahoma" w:hAnsi="Tahoma" w:cs="Tahoma"/>
          <w:b/>
          <w:noProof/>
          <w:sz w:val="20"/>
          <w:szCs w:val="20"/>
        </w:rPr>
        <w:t>vyberovarizeni</w:t>
      </w:r>
      <w:r w:rsidRPr="001246ED">
        <w:rPr>
          <w:rFonts w:ascii="Tahoma" w:hAnsi="Tahoma" w:cs="Tahoma"/>
          <w:b/>
          <w:noProof/>
          <w:sz w:val="20"/>
          <w:szCs w:val="20"/>
        </w:rPr>
        <w:t>@cssz.cz</w:t>
      </w:r>
      <w:r w:rsidRPr="001246ED">
        <w:rPr>
          <w:rFonts w:ascii="Tahoma" w:hAnsi="Tahoma" w:cs="Tahoma"/>
          <w:sz w:val="20"/>
          <w:szCs w:val="20"/>
        </w:rPr>
        <w:t>,</w:t>
      </w:r>
    </w:p>
    <w:p w:rsidR="00E37C11" w:rsidRPr="001246ED" w:rsidRDefault="00E37C1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246ED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1246ED">
        <w:rPr>
          <w:rFonts w:ascii="Tahoma" w:hAnsi="Tahoma" w:cs="Tahoma"/>
          <w:noProof/>
          <w:sz w:val="20"/>
          <w:szCs w:val="20"/>
        </w:rPr>
        <w:t>49KAIQ3</w:t>
      </w:r>
      <w:r w:rsidRPr="001246ED">
        <w:rPr>
          <w:rFonts w:ascii="Tahoma" w:hAnsi="Tahoma" w:cs="Tahoma"/>
          <w:sz w:val="20"/>
          <w:szCs w:val="20"/>
        </w:rPr>
        <w:t>),</w:t>
      </w:r>
    </w:p>
    <w:p w:rsidR="00E37C11" w:rsidRPr="001246ED" w:rsidRDefault="00E37C1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246ED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1246ED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1246ED">
        <w:rPr>
          <w:rFonts w:ascii="Tahoma" w:hAnsi="Tahoma" w:cs="Tahoma"/>
          <w:sz w:val="20"/>
          <w:szCs w:val="20"/>
        </w:rPr>
        <w:t xml:space="preserve">, </w:t>
      </w:r>
      <w:r w:rsidRPr="001246ED">
        <w:rPr>
          <w:rFonts w:ascii="Tahoma" w:hAnsi="Tahoma" w:cs="Tahoma"/>
          <w:noProof/>
          <w:sz w:val="20"/>
          <w:szCs w:val="20"/>
        </w:rPr>
        <w:t>Křížová 25, 225 08 Praha 5</w:t>
      </w:r>
      <w:r w:rsidRPr="001246ED">
        <w:rPr>
          <w:rFonts w:ascii="Tahoma" w:hAnsi="Tahoma" w:cs="Tahoma"/>
          <w:sz w:val="20"/>
          <w:szCs w:val="20"/>
        </w:rPr>
        <w:t xml:space="preserve"> nebo</w:t>
      </w:r>
    </w:p>
    <w:p w:rsidR="00E37C11" w:rsidRPr="001246ED" w:rsidRDefault="00E37C1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246ED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E37C11" w:rsidRPr="00EA14B8" w:rsidRDefault="00E37C1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E37C11" w:rsidRPr="0003051C" w:rsidRDefault="00E37C1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obsahující žádost včetně požadovaných listin (příloh) musí být </w:t>
      </w:r>
      <w:r w:rsidRPr="001246ED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konzultant agendy přeplatků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Oddělení dodatečného vyúčtování výplat II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246ED">
        <w:rPr>
          <w:rFonts w:ascii="Tahoma" w:hAnsi="Tahoma" w:cs="Tahoma"/>
          <w:sz w:val="20"/>
          <w:szCs w:val="20"/>
          <w:lang w:val="cs-CZ"/>
        </w:rPr>
        <w:t>, ID 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12012928</w:t>
      </w:r>
      <w:r w:rsidRPr="001246ED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E37C11" w:rsidRPr="00083F48" w:rsidRDefault="00E37C11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E37C11" w:rsidRPr="00083F48" w:rsidRDefault="00E37C1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E37C11" w:rsidRPr="00083F48" w:rsidRDefault="00E37C1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E37C11" w:rsidRPr="00083F48" w:rsidRDefault="00E37C1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E37C11" w:rsidRPr="00083F48" w:rsidRDefault="00E37C1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E37C11" w:rsidRPr="00083F48" w:rsidRDefault="00E37C1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E37C11" w:rsidRPr="00083F48" w:rsidRDefault="00E37C1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E37C11" w:rsidRPr="00083F48" w:rsidRDefault="00E37C1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E37C11" w:rsidRPr="00083F48" w:rsidRDefault="00E37C1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E37C11" w:rsidRPr="001246ED" w:rsidRDefault="00E37C1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E37C11" w:rsidRPr="001246ED" w:rsidRDefault="00E37C1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1246ED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E37C11" w:rsidRPr="001246ED" w:rsidRDefault="00E37C1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1246ED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1246ED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1246ED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E37C11" w:rsidRPr="001246ED" w:rsidRDefault="00E37C1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1246ED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E37C11" w:rsidRDefault="00E37C1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1246ED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1246ED">
        <w:rPr>
          <w:rFonts w:ascii="Tahoma" w:hAnsi="Tahoma" w:cs="Tahoma"/>
          <w:sz w:val="20"/>
          <w:szCs w:val="20"/>
          <w:lang w:val="cs-CZ"/>
        </w:rPr>
        <w:t>. Vstupní lékařská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E37C11" w:rsidRPr="009501C0" w:rsidRDefault="00E37C1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E37C11" w:rsidRPr="00083F48" w:rsidRDefault="00E37C1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E37C11" w:rsidRPr="00083F48" w:rsidRDefault="00E37C1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E37C11" w:rsidRPr="00083F48" w:rsidRDefault="00E37C1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E37C11" w:rsidRPr="00083F48" w:rsidRDefault="00E37C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Pr="001246ED" w:rsidRDefault="00E37C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E37C11" w:rsidRPr="001246ED" w:rsidRDefault="00E37C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E37C11" w:rsidRPr="001246ED" w:rsidRDefault="00E37C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1246E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E37C11" w:rsidRPr="001246ED" w:rsidRDefault="00E37C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E37C11" w:rsidRPr="001246ED" w:rsidRDefault="00E37C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E37C11" w:rsidRPr="001246ED" w:rsidRDefault="00E37C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Pr="001246ED" w:rsidRDefault="00E37C1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E37C11" w:rsidRPr="001246ED" w:rsidRDefault="00E37C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P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246ED" w:rsidRPr="001246ED" w:rsidRDefault="001246E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Pr="001246ED" w:rsidRDefault="00E37C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Pr="001246ED" w:rsidRDefault="00E37C11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E37C11" w:rsidRPr="001246ED" w:rsidTr="00AE1B8B">
        <w:trPr>
          <w:trHeight w:val="269"/>
          <w:jc w:val="right"/>
        </w:trPr>
        <w:tc>
          <w:tcPr>
            <w:tcW w:w="4583" w:type="dxa"/>
            <w:hideMark/>
          </w:tcPr>
          <w:p w:rsidR="00E37C11" w:rsidRPr="001246ED" w:rsidRDefault="00E37C1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246E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1246ED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246E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1246ED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246E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E37C11" w:rsidRPr="001246ED" w:rsidTr="00AE1B8B">
        <w:trPr>
          <w:trHeight w:val="269"/>
          <w:jc w:val="right"/>
        </w:trPr>
        <w:tc>
          <w:tcPr>
            <w:tcW w:w="4583" w:type="dxa"/>
            <w:hideMark/>
          </w:tcPr>
          <w:p w:rsidR="00E37C11" w:rsidRPr="001246ED" w:rsidRDefault="00E37C1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246E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E37C11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E37C11" w:rsidRPr="001246ED" w:rsidRDefault="00E37C1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246ED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E37C11" w:rsidRPr="00083F48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Pr="00083F48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Pr="00176C27" w:rsidRDefault="00E37C1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E37C11" w:rsidRPr="00176C27" w:rsidRDefault="00E37C1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E37C11" w:rsidRDefault="00E37C1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E37C11" w:rsidRDefault="00E37C1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E37C11" w:rsidRDefault="00E37C1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E37C11" w:rsidRPr="002273E7" w:rsidRDefault="00E37C1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E37C11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37C11" w:rsidRPr="001246ED" w:rsidRDefault="00E37C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246ED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1246ED" w:rsidRPr="001246ED">
        <w:rPr>
          <w:rFonts w:ascii="Tahoma" w:hAnsi="Tahoma" w:cs="Tahoma"/>
          <w:noProof/>
          <w:sz w:val="20"/>
          <w:szCs w:val="20"/>
          <w:lang w:val="cs-CZ"/>
        </w:rPr>
        <w:t xml:space="preserve">23.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1246ED" w:rsidRPr="001246ED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246ED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E37C11" w:rsidRDefault="00E37C1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E37C11" w:rsidSect="00E37C11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1246ED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E37C11" w:rsidRPr="00083F48" w:rsidRDefault="00E37C1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E37C11" w:rsidRPr="00083F48" w:rsidSect="00E37C1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B11" w:rsidRDefault="00C11B11" w:rsidP="00C87830">
      <w:pPr>
        <w:spacing w:after="0" w:line="240" w:lineRule="auto"/>
      </w:pPr>
      <w:r>
        <w:separator/>
      </w:r>
    </w:p>
  </w:endnote>
  <w:endnote w:type="continuationSeparator" w:id="0">
    <w:p w:rsidR="00C11B11" w:rsidRDefault="00C11B1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C11" w:rsidRDefault="00E37C11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8553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8553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E37C11" w:rsidRDefault="00E37C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C11" w:rsidRDefault="00E37C11">
    <w:pPr>
      <w:pStyle w:val="Zpat"/>
      <w:jc w:val="center"/>
    </w:pPr>
  </w:p>
  <w:p w:rsidR="00E37C11" w:rsidRDefault="00E37C1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C593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8553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B11" w:rsidRDefault="00C11B11" w:rsidP="00C87830">
      <w:pPr>
        <w:spacing w:after="0" w:line="240" w:lineRule="auto"/>
      </w:pPr>
      <w:r>
        <w:separator/>
      </w:r>
    </w:p>
  </w:footnote>
  <w:footnote w:type="continuationSeparator" w:id="0">
    <w:p w:rsidR="00C11B11" w:rsidRDefault="00C11B11" w:rsidP="00C87830">
      <w:pPr>
        <w:spacing w:after="0" w:line="240" w:lineRule="auto"/>
      </w:pPr>
      <w:r>
        <w:continuationSeparator/>
      </w:r>
    </w:p>
  </w:footnote>
  <w:footnote w:id="1">
    <w:p w:rsidR="00E37C11" w:rsidRPr="00B53290" w:rsidRDefault="00E37C1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E37C11" w:rsidRPr="00C80715" w:rsidRDefault="00E37C1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E37C11" w:rsidRPr="00C80715" w:rsidRDefault="00E37C1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E37C11" w:rsidRPr="00B53290" w:rsidRDefault="00E37C1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E37C11" w:rsidRPr="00BC46D8" w:rsidRDefault="00E37C1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E37C11" w:rsidRPr="002273E7" w:rsidRDefault="00E37C1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E37C11" w:rsidRPr="001862C1" w:rsidRDefault="00E37C11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E37C11" w:rsidRPr="0003051C" w:rsidRDefault="00E37C1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246ED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11B11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8553B"/>
    <w:rsid w:val="00D92B5D"/>
    <w:rsid w:val="00DD3E80"/>
    <w:rsid w:val="00DE29EE"/>
    <w:rsid w:val="00DF14A6"/>
    <w:rsid w:val="00E37C11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  <w:rsid w:val="00FC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E67E4-0BCA-4599-9828-FE078F3C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1226</Words>
  <Characters>7237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2025-06-23T06:28:00Z</cp:lastPrinted>
  <dcterms:created xsi:type="dcterms:W3CDTF">2025-06-23T06:25:00Z</dcterms:created>
  <dcterms:modified xsi:type="dcterms:W3CDTF">2025-06-23T06:28:00Z</dcterms:modified>
</cp:coreProperties>
</file>